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58" w:rsidRPr="00843458" w:rsidRDefault="00342575" w:rsidP="00E3116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Учебная дисциплина «</w:t>
      </w:r>
      <w:r w:rsidR="00843458" w:rsidRPr="00843458">
        <w:rPr>
          <w:rFonts w:ascii="Times New Roman" w:hAnsi="Times New Roman"/>
          <w:b/>
          <w:sz w:val="28"/>
          <w:szCs w:val="28"/>
        </w:rPr>
        <w:t>Правовые основы профессиональной деятельности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43458" w:rsidRDefault="00843458" w:rsidP="00E31163">
      <w:pPr>
        <w:spacing w:line="276" w:lineRule="auto"/>
        <w:jc w:val="center"/>
        <w:rPr>
          <w:rFonts w:ascii="Times New Roman" w:hAnsi="Times New Roman"/>
          <w:b/>
        </w:rPr>
      </w:pPr>
    </w:p>
    <w:p w:rsidR="00E31163" w:rsidRDefault="00E31163" w:rsidP="00E31163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19.03.2020</w:t>
      </w:r>
    </w:p>
    <w:p w:rsidR="00342575" w:rsidRDefault="00342575" w:rsidP="00E31163">
      <w:pPr>
        <w:spacing w:line="276" w:lineRule="auto"/>
        <w:jc w:val="center"/>
        <w:rPr>
          <w:rFonts w:ascii="Times New Roman" w:hAnsi="Times New Roman"/>
          <w:b/>
        </w:rPr>
      </w:pPr>
    </w:p>
    <w:p w:rsidR="00290D84" w:rsidRPr="00342575" w:rsidRDefault="00E31163" w:rsidP="00E3116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42575">
        <w:rPr>
          <w:rFonts w:ascii="Times New Roman" w:hAnsi="Times New Roman"/>
          <w:b/>
          <w:sz w:val="28"/>
          <w:szCs w:val="28"/>
        </w:rPr>
        <w:t xml:space="preserve">Задания по теме </w:t>
      </w:r>
      <w:r w:rsidR="00290D84" w:rsidRPr="00342575">
        <w:rPr>
          <w:rFonts w:ascii="Times New Roman" w:hAnsi="Times New Roman"/>
          <w:b/>
          <w:sz w:val="28"/>
          <w:szCs w:val="28"/>
        </w:rPr>
        <w:t>«Правовое регулирование занятости и трудоустройства»</w:t>
      </w:r>
    </w:p>
    <w:p w:rsidR="00290D84" w:rsidRDefault="00290D84" w:rsidP="009150E8">
      <w:pPr>
        <w:spacing w:line="276" w:lineRule="auto"/>
        <w:rPr>
          <w:rFonts w:ascii="Times New Roman" w:hAnsi="Times New Roman"/>
          <w:b/>
        </w:rPr>
      </w:pPr>
    </w:p>
    <w:p w:rsidR="009150E8" w:rsidRDefault="009150E8" w:rsidP="009150E8">
      <w:pPr>
        <w:pStyle w:val="aa"/>
        <w:numPr>
          <w:ilvl w:val="0"/>
          <w:numId w:val="4"/>
        </w:num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Вопросы для самостоятельного изучения:</w:t>
      </w:r>
    </w:p>
    <w:p w:rsidR="00CD40A7" w:rsidRDefault="009150E8" w:rsidP="00CD40A7">
      <w:pPr>
        <w:pStyle w:val="aa"/>
        <w:numPr>
          <w:ilvl w:val="0"/>
          <w:numId w:val="8"/>
        </w:numPr>
        <w:jc w:val="both"/>
        <w:rPr>
          <w:rFonts w:ascii="Times New Roman" w:hAnsi="Times New Roman"/>
        </w:rPr>
      </w:pPr>
      <w:r w:rsidRPr="00CD40A7">
        <w:rPr>
          <w:rFonts w:ascii="Times New Roman" w:hAnsi="Times New Roman"/>
        </w:rPr>
        <w:t>Общая характеристика законодательства РФ о трудоустройстве и занятости населения.</w:t>
      </w:r>
    </w:p>
    <w:p w:rsidR="009150E8" w:rsidRPr="00CD40A7" w:rsidRDefault="009150E8" w:rsidP="00CD40A7">
      <w:pPr>
        <w:pStyle w:val="aa"/>
        <w:numPr>
          <w:ilvl w:val="0"/>
          <w:numId w:val="8"/>
        </w:numPr>
        <w:jc w:val="both"/>
        <w:rPr>
          <w:rFonts w:ascii="Times New Roman" w:hAnsi="Times New Roman"/>
        </w:rPr>
      </w:pPr>
      <w:r w:rsidRPr="00CD40A7">
        <w:rPr>
          <w:rFonts w:ascii="Times New Roman" w:hAnsi="Times New Roman"/>
        </w:rPr>
        <w:t>Государственные органы занятости населения, их права и обязанности.</w:t>
      </w:r>
    </w:p>
    <w:p w:rsidR="009150E8" w:rsidRDefault="009150E8" w:rsidP="00CD40A7">
      <w:pPr>
        <w:pStyle w:val="aa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9150E8">
        <w:rPr>
          <w:rFonts w:ascii="Times New Roman" w:hAnsi="Times New Roman"/>
        </w:rPr>
        <w:t>Понятие и формы занятости.</w:t>
      </w:r>
    </w:p>
    <w:p w:rsidR="009150E8" w:rsidRDefault="009150E8" w:rsidP="00CD40A7">
      <w:pPr>
        <w:pStyle w:val="aa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9150E8">
        <w:rPr>
          <w:rFonts w:ascii="Times New Roman" w:hAnsi="Times New Roman"/>
        </w:rPr>
        <w:t>Порядок и условия признания гражданина безработным.</w:t>
      </w:r>
    </w:p>
    <w:p w:rsidR="009150E8" w:rsidRDefault="009150E8" w:rsidP="00CD40A7">
      <w:pPr>
        <w:pStyle w:val="aa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9150E8">
        <w:rPr>
          <w:rFonts w:ascii="Times New Roman" w:hAnsi="Times New Roman"/>
        </w:rPr>
        <w:t>Правовой статус безработного.</w:t>
      </w:r>
    </w:p>
    <w:p w:rsidR="009150E8" w:rsidRDefault="009150E8" w:rsidP="00CD40A7">
      <w:pPr>
        <w:pStyle w:val="aa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9150E8">
        <w:rPr>
          <w:rFonts w:ascii="Times New Roman" w:hAnsi="Times New Roman"/>
        </w:rPr>
        <w:t>Пособие по безработице.</w:t>
      </w:r>
      <w:bookmarkStart w:id="0" w:name="_GoBack"/>
      <w:bookmarkEnd w:id="0"/>
    </w:p>
    <w:p w:rsidR="009150E8" w:rsidRDefault="009150E8" w:rsidP="00CD40A7">
      <w:pPr>
        <w:pStyle w:val="aa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9150E8">
        <w:rPr>
          <w:rFonts w:ascii="Times New Roman" w:hAnsi="Times New Roman"/>
        </w:rPr>
        <w:t>Повышение квалификации и переподготовка безработных граждан.</w:t>
      </w:r>
    </w:p>
    <w:p w:rsidR="009150E8" w:rsidRDefault="009150E8" w:rsidP="00CD40A7">
      <w:pPr>
        <w:pStyle w:val="aa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9150E8">
        <w:rPr>
          <w:rFonts w:ascii="Times New Roman" w:hAnsi="Times New Roman"/>
        </w:rPr>
        <w:t>Роль государственного регулирования в обеспечении занятости населения.</w:t>
      </w:r>
    </w:p>
    <w:p w:rsidR="009150E8" w:rsidRPr="009150E8" w:rsidRDefault="009150E8" w:rsidP="009150E8">
      <w:pPr>
        <w:pStyle w:val="aa"/>
        <w:spacing w:line="276" w:lineRule="auto"/>
        <w:jc w:val="both"/>
        <w:rPr>
          <w:rFonts w:ascii="Times New Roman" w:hAnsi="Times New Roman"/>
        </w:rPr>
      </w:pPr>
    </w:p>
    <w:p w:rsidR="000D05B9" w:rsidRPr="000D05B9" w:rsidRDefault="009150E8" w:rsidP="000D05B9">
      <w:pPr>
        <w:pStyle w:val="aa"/>
        <w:numPr>
          <w:ilvl w:val="0"/>
          <w:numId w:val="6"/>
        </w:numPr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Работа с </w:t>
      </w:r>
      <w:r w:rsidR="000D05B9">
        <w:rPr>
          <w:rFonts w:ascii="Times New Roman" w:hAnsi="Times New Roman"/>
          <w:b/>
          <w:bCs/>
        </w:rPr>
        <w:t xml:space="preserve">нормативно-правовым актом – </w:t>
      </w:r>
      <w:r w:rsidR="000D05B9" w:rsidRPr="000D05B9">
        <w:rPr>
          <w:rFonts w:ascii="Times New Roman" w:hAnsi="Times New Roman"/>
          <w:b/>
          <w:bCs/>
        </w:rPr>
        <w:t>Федеральн</w:t>
      </w:r>
      <w:r w:rsidR="000D05B9">
        <w:rPr>
          <w:rFonts w:ascii="Times New Roman" w:hAnsi="Times New Roman"/>
          <w:b/>
          <w:bCs/>
        </w:rPr>
        <w:t>ым</w:t>
      </w:r>
      <w:r w:rsidR="000D05B9" w:rsidRPr="000D05B9">
        <w:rPr>
          <w:rFonts w:ascii="Times New Roman" w:hAnsi="Times New Roman"/>
          <w:b/>
          <w:bCs/>
        </w:rPr>
        <w:t xml:space="preserve"> закон</w:t>
      </w:r>
      <w:r w:rsidR="000D05B9">
        <w:rPr>
          <w:rFonts w:ascii="Times New Roman" w:hAnsi="Times New Roman"/>
          <w:b/>
          <w:bCs/>
        </w:rPr>
        <w:t>ом</w:t>
      </w:r>
      <w:r w:rsidR="000D05B9" w:rsidRPr="000D05B9">
        <w:rPr>
          <w:rFonts w:ascii="Times New Roman" w:hAnsi="Times New Roman"/>
          <w:b/>
          <w:bCs/>
        </w:rPr>
        <w:t xml:space="preserve"> «О занятости населения в Российской Федерации»</w:t>
      </w:r>
    </w:p>
    <w:p w:rsidR="00DF4519" w:rsidRDefault="00DF4519" w:rsidP="000D05B9">
      <w:pPr>
        <w:pStyle w:val="aa"/>
        <w:spacing w:line="276" w:lineRule="auto"/>
        <w:ind w:left="714"/>
        <w:rPr>
          <w:rFonts w:ascii="Times New Roman" w:hAnsi="Times New Roman"/>
          <w:b/>
          <w:bCs/>
        </w:rPr>
      </w:pPr>
    </w:p>
    <w:p w:rsidR="00290D84" w:rsidRPr="009150E8" w:rsidRDefault="009150E8" w:rsidP="000D05B9">
      <w:pPr>
        <w:pStyle w:val="aa"/>
        <w:spacing w:line="276" w:lineRule="auto"/>
        <w:ind w:left="714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П</w:t>
      </w:r>
      <w:r w:rsidR="00290D84" w:rsidRPr="009150E8">
        <w:rPr>
          <w:rFonts w:ascii="Times New Roman" w:hAnsi="Times New Roman"/>
          <w:b/>
          <w:bCs/>
        </w:rPr>
        <w:t>одготовить ответы на вопросы</w:t>
      </w:r>
      <w:r>
        <w:rPr>
          <w:rFonts w:ascii="Times New Roman" w:hAnsi="Times New Roman"/>
          <w:bCs/>
        </w:rPr>
        <w:t xml:space="preserve"> </w:t>
      </w:r>
      <w:r w:rsidRPr="009150E8">
        <w:rPr>
          <w:rFonts w:ascii="Times New Roman" w:hAnsi="Times New Roman"/>
          <w:b/>
          <w:bCs/>
        </w:rPr>
        <w:t>(устно):</w:t>
      </w:r>
    </w:p>
    <w:p w:rsidR="009150E8" w:rsidRDefault="00290D84" w:rsidP="009150E8">
      <w:pPr>
        <w:numPr>
          <w:ilvl w:val="0"/>
          <w:numId w:val="1"/>
        </w:numPr>
        <w:spacing w:line="276" w:lineRule="auto"/>
        <w:ind w:left="714" w:hanging="357"/>
        <w:contextualSpacing/>
        <w:jc w:val="both"/>
        <w:rPr>
          <w:rFonts w:ascii="Times New Roman" w:hAnsi="Times New Roman"/>
          <w:bCs/>
        </w:rPr>
      </w:pPr>
      <w:r w:rsidRPr="00290D84">
        <w:rPr>
          <w:rFonts w:ascii="Times New Roman" w:hAnsi="Times New Roman"/>
          <w:bCs/>
        </w:rPr>
        <w:t>На основании статьи 2 Федерального закона «О занятости населения в Российской Федерации» от 19.04.1991 № 1032-1 (ред. от 02.12.2019) (с изм. и доп., вступ. в силу с 01.01.2020) определите, какие граждане признаются занятыми.</w:t>
      </w:r>
    </w:p>
    <w:p w:rsidR="009150E8" w:rsidRDefault="00290D84" w:rsidP="009150E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Cs/>
        </w:rPr>
      </w:pPr>
      <w:r w:rsidRPr="00290D84">
        <w:rPr>
          <w:rFonts w:ascii="Times New Roman" w:hAnsi="Times New Roman"/>
          <w:bCs/>
        </w:rPr>
        <w:t>На основании статьи 3 Закона определите порядок и условия признания граждан безработными.</w:t>
      </w:r>
    </w:p>
    <w:p w:rsidR="009150E8" w:rsidRDefault="00290D84" w:rsidP="009150E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Cs/>
        </w:rPr>
      </w:pPr>
      <w:r w:rsidRPr="00290D84">
        <w:rPr>
          <w:rFonts w:ascii="Times New Roman" w:hAnsi="Times New Roman"/>
          <w:bCs/>
        </w:rPr>
        <w:t>На основании Закона определите, какие граждане не могут быть признаны безработными.</w:t>
      </w:r>
    </w:p>
    <w:p w:rsidR="009150E8" w:rsidRDefault="00290D84" w:rsidP="009150E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Cs/>
        </w:rPr>
      </w:pPr>
      <w:r w:rsidRPr="00290D84">
        <w:rPr>
          <w:rFonts w:ascii="Times New Roman" w:hAnsi="Times New Roman"/>
          <w:bCs/>
        </w:rPr>
        <w:t>На основании Закона дайте понятие подходящей работы. Укажите статью.</w:t>
      </w:r>
    </w:p>
    <w:p w:rsidR="009150E8" w:rsidRDefault="00290D84" w:rsidP="009150E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Cs/>
        </w:rPr>
      </w:pPr>
      <w:r w:rsidRPr="00290D84">
        <w:rPr>
          <w:rFonts w:ascii="Times New Roman" w:hAnsi="Times New Roman"/>
          <w:bCs/>
        </w:rPr>
        <w:t>На основании Закона определите, какая работа не является подходящей. Укажите статью.</w:t>
      </w:r>
    </w:p>
    <w:p w:rsidR="009150E8" w:rsidRDefault="00290D84" w:rsidP="009150E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Cs/>
        </w:rPr>
      </w:pPr>
      <w:r w:rsidRPr="00290D84">
        <w:rPr>
          <w:rFonts w:ascii="Times New Roman" w:hAnsi="Times New Roman"/>
          <w:bCs/>
        </w:rPr>
        <w:t>Проанализируйте статью 33 и определите размеры пособия по безработице.</w:t>
      </w:r>
    </w:p>
    <w:p w:rsidR="00290D84" w:rsidRPr="00290D84" w:rsidRDefault="00290D84" w:rsidP="009150E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Cs/>
        </w:rPr>
      </w:pPr>
      <w:r w:rsidRPr="00290D84">
        <w:rPr>
          <w:rFonts w:ascii="Times New Roman" w:hAnsi="Times New Roman"/>
          <w:bCs/>
        </w:rPr>
        <w:t>В соответствие со статьей 35 Закона дайте анализ прекращения, приостановки выплаты пособия по безработице, снижение его размера.</w:t>
      </w:r>
    </w:p>
    <w:p w:rsidR="00290D84" w:rsidRPr="00290D84" w:rsidRDefault="00290D84" w:rsidP="00290D84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F83CEF" w:rsidRPr="00DF4519" w:rsidRDefault="00290D84" w:rsidP="00DF4519">
      <w:pPr>
        <w:pStyle w:val="aa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b/>
          <w:bCs/>
        </w:rPr>
      </w:pPr>
      <w:r w:rsidRPr="00DF4519">
        <w:rPr>
          <w:rFonts w:ascii="Times New Roman" w:hAnsi="Times New Roman"/>
          <w:b/>
          <w:bCs/>
        </w:rPr>
        <w:t>В соответствии с рекомендациями, требованиями с</w:t>
      </w:r>
      <w:r w:rsidR="00F83CEF" w:rsidRPr="00DF4519">
        <w:rPr>
          <w:rFonts w:ascii="Times New Roman" w:hAnsi="Times New Roman"/>
          <w:b/>
          <w:bCs/>
        </w:rPr>
        <w:t>оставьте своё РЕЗЮМЕ.</w:t>
      </w:r>
    </w:p>
    <w:p w:rsidR="00F83CEF" w:rsidRDefault="00F83CEF" w:rsidP="00F83CEF">
      <w:pPr>
        <w:spacing w:after="200" w:line="276" w:lineRule="auto"/>
        <w:ind w:left="360"/>
        <w:contextualSpacing/>
        <w:jc w:val="both"/>
        <w:rPr>
          <w:rFonts w:ascii="Times New Roman" w:hAnsi="Times New Roman"/>
          <w:b/>
          <w:bCs/>
        </w:rPr>
      </w:pPr>
    </w:p>
    <w:p w:rsidR="00F83CEF" w:rsidRDefault="00376187" w:rsidP="0027057C">
      <w:pPr>
        <w:spacing w:after="200" w:line="276" w:lineRule="auto"/>
        <w:ind w:left="36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Литература</w:t>
      </w:r>
    </w:p>
    <w:p w:rsidR="00376187" w:rsidRPr="00376187" w:rsidRDefault="00376187" w:rsidP="00376187">
      <w:pPr>
        <w:pStyle w:val="a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</w:rPr>
      </w:pPr>
      <w:r w:rsidRPr="00376187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Правовое обеспечение профессиональной деятельности [Электронный ресурс]: учебник и практикум для СПО / под общ</w:t>
      </w:r>
      <w:proofErr w:type="gramStart"/>
      <w:r w:rsidRPr="00376187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.</w:t>
      </w:r>
      <w:proofErr w:type="gramEnd"/>
      <w:r w:rsidRPr="00376187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 xml:space="preserve"> </w:t>
      </w:r>
      <w:proofErr w:type="gramStart"/>
      <w:r w:rsidRPr="00376187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р</w:t>
      </w:r>
      <w:proofErr w:type="gramEnd"/>
      <w:r w:rsidRPr="00376187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 xml:space="preserve">ед. А.П. Альбова, С.В. </w:t>
      </w:r>
      <w:proofErr w:type="spellStart"/>
      <w:r w:rsidRPr="00376187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Николютина</w:t>
      </w:r>
      <w:proofErr w:type="spellEnd"/>
      <w:r w:rsidRPr="00376187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 xml:space="preserve">. – М.:  </w:t>
      </w:r>
      <w:proofErr w:type="spellStart"/>
      <w:r w:rsidRPr="00376187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Юрайт</w:t>
      </w:r>
      <w:proofErr w:type="spellEnd"/>
      <w:r w:rsidRPr="00376187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 xml:space="preserve">, 2019. – 549 с. – Режим доступа: </w:t>
      </w:r>
      <w:hyperlink r:id="rId6" w:anchor="page/2" w:history="1">
        <w:r w:rsidRPr="00376187">
          <w:rPr>
            <w:rFonts w:ascii="Times New Roman" w:eastAsia="Times New Roman" w:hAnsi="Times New Roman"/>
            <w:color w:val="0000FF"/>
            <w:u w:val="single"/>
            <w:shd w:val="clear" w:color="auto" w:fill="FFFFFF"/>
            <w:lang w:eastAsia="ar-SA"/>
          </w:rPr>
          <w:t>https://biblio-online.ru/viewer/pravovoe-obespechenie-professionalnoy-deyatelnosti-445443#page/2</w:t>
        </w:r>
      </w:hyperlink>
      <w:r w:rsidRPr="00376187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 xml:space="preserve"> (ЭБС </w:t>
      </w:r>
      <w:proofErr w:type="spellStart"/>
      <w:r w:rsidRPr="00376187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Юрайт</w:t>
      </w:r>
      <w:proofErr w:type="spellEnd"/>
      <w:r w:rsidRPr="00376187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)</w:t>
      </w:r>
    </w:p>
    <w:p w:rsidR="00D53A32" w:rsidRPr="00290D84" w:rsidRDefault="00376187" w:rsidP="00DF4519">
      <w:pPr>
        <w:pStyle w:val="aa"/>
        <w:numPr>
          <w:ilvl w:val="0"/>
          <w:numId w:val="3"/>
        </w:numPr>
        <w:spacing w:after="200" w:line="276" w:lineRule="auto"/>
      </w:pPr>
      <w:r w:rsidRPr="00DF4519">
        <w:rPr>
          <w:rFonts w:ascii="Times New Roman" w:hAnsi="Times New Roman"/>
          <w:bCs/>
        </w:rPr>
        <w:lastRenderedPageBreak/>
        <w:t xml:space="preserve">Закон РФ «О занятости населения в Российской Федерации» от 19.04.1991 № 1032-1 (ред. от 02.12.2019) (с изм. и доп., вступ. в силу с 01.01.2020) [Электронный ресурс]: СПС «Консультант плюс». Режим доступа: </w:t>
      </w:r>
      <w:hyperlink r:id="rId7" w:anchor="b12u5ksf35" w:history="1">
        <w:r w:rsidRPr="00DF4519">
          <w:rPr>
            <w:rStyle w:val="af3"/>
            <w:rFonts w:ascii="Times New Roman" w:hAnsi="Times New Roman"/>
            <w:bCs/>
          </w:rPr>
          <w:t>http://www.consultant.ru/cons/cgi/online.cgi?req=doc&amp;ts=1864687269042604017629364144&amp;cacheid=911D4C2AD7A3ADA6F5A7CCC100B77E0A&amp;mode=splus&amp;base=LAW&amp;n=329361&amp;rnd=0.9841044137309467#b12u5ksf35</w:t>
        </w:r>
      </w:hyperlink>
    </w:p>
    <w:sectPr w:rsidR="00D53A32" w:rsidRPr="00290D84" w:rsidSect="003761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9B2"/>
    <w:multiLevelType w:val="hybridMultilevel"/>
    <w:tmpl w:val="3BC8B5BE"/>
    <w:lvl w:ilvl="0" w:tplc="AD58B6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E2AA4"/>
    <w:multiLevelType w:val="hybridMultilevel"/>
    <w:tmpl w:val="3676B9D8"/>
    <w:lvl w:ilvl="0" w:tplc="196C87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6F74AE"/>
    <w:multiLevelType w:val="hybridMultilevel"/>
    <w:tmpl w:val="6AF8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0576F"/>
    <w:multiLevelType w:val="hybridMultilevel"/>
    <w:tmpl w:val="9F8AF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530E4"/>
    <w:multiLevelType w:val="hybridMultilevel"/>
    <w:tmpl w:val="9F8AF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B5EFF"/>
    <w:multiLevelType w:val="hybridMultilevel"/>
    <w:tmpl w:val="6AF8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13ED3"/>
    <w:multiLevelType w:val="hybridMultilevel"/>
    <w:tmpl w:val="A9B88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66452"/>
    <w:multiLevelType w:val="hybridMultilevel"/>
    <w:tmpl w:val="B6E4DF2E"/>
    <w:lvl w:ilvl="0" w:tplc="A70CF99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FC"/>
    <w:rsid w:val="000D05B9"/>
    <w:rsid w:val="0027057C"/>
    <w:rsid w:val="00290D84"/>
    <w:rsid w:val="00320C31"/>
    <w:rsid w:val="00342575"/>
    <w:rsid w:val="00376187"/>
    <w:rsid w:val="004E3AFC"/>
    <w:rsid w:val="00843458"/>
    <w:rsid w:val="009150E8"/>
    <w:rsid w:val="00CD40A7"/>
    <w:rsid w:val="00D53A32"/>
    <w:rsid w:val="00DF4519"/>
    <w:rsid w:val="00E31163"/>
    <w:rsid w:val="00F26872"/>
    <w:rsid w:val="00F8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3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0C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C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C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0C3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0C3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0C3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0C3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0C3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0C3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C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0C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0C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0C3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20C3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0C3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20C3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20C3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0C3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20C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20C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20C3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320C3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320C31"/>
    <w:rPr>
      <w:b/>
      <w:bCs/>
    </w:rPr>
  </w:style>
  <w:style w:type="character" w:styleId="a8">
    <w:name w:val="Emphasis"/>
    <w:basedOn w:val="a0"/>
    <w:uiPriority w:val="20"/>
    <w:qFormat/>
    <w:rsid w:val="00320C3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20C31"/>
    <w:rPr>
      <w:szCs w:val="32"/>
    </w:rPr>
  </w:style>
  <w:style w:type="paragraph" w:styleId="aa">
    <w:name w:val="List Paragraph"/>
    <w:basedOn w:val="a"/>
    <w:uiPriority w:val="34"/>
    <w:qFormat/>
    <w:rsid w:val="00320C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0C31"/>
    <w:rPr>
      <w:i/>
    </w:rPr>
  </w:style>
  <w:style w:type="character" w:customStyle="1" w:styleId="22">
    <w:name w:val="Цитата 2 Знак"/>
    <w:basedOn w:val="a0"/>
    <w:link w:val="21"/>
    <w:uiPriority w:val="29"/>
    <w:rsid w:val="00320C3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20C3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20C31"/>
    <w:rPr>
      <w:b/>
      <w:i/>
      <w:sz w:val="24"/>
    </w:rPr>
  </w:style>
  <w:style w:type="character" w:styleId="ad">
    <w:name w:val="Subtle Emphasis"/>
    <w:uiPriority w:val="19"/>
    <w:qFormat/>
    <w:rsid w:val="00320C3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20C3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20C3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20C3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20C3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20C31"/>
    <w:pPr>
      <w:outlineLvl w:val="9"/>
    </w:pPr>
  </w:style>
  <w:style w:type="character" w:styleId="af3">
    <w:name w:val="Hyperlink"/>
    <w:basedOn w:val="a0"/>
    <w:uiPriority w:val="99"/>
    <w:unhideWhenUsed/>
    <w:rsid w:val="00376187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3761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3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0C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C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C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0C3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0C3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0C3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0C3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0C3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0C3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C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0C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0C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0C3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20C3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0C3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20C3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20C3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0C3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20C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20C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20C3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320C3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320C31"/>
    <w:rPr>
      <w:b/>
      <w:bCs/>
    </w:rPr>
  </w:style>
  <w:style w:type="character" w:styleId="a8">
    <w:name w:val="Emphasis"/>
    <w:basedOn w:val="a0"/>
    <w:uiPriority w:val="20"/>
    <w:qFormat/>
    <w:rsid w:val="00320C3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20C31"/>
    <w:rPr>
      <w:szCs w:val="32"/>
    </w:rPr>
  </w:style>
  <w:style w:type="paragraph" w:styleId="aa">
    <w:name w:val="List Paragraph"/>
    <w:basedOn w:val="a"/>
    <w:uiPriority w:val="34"/>
    <w:qFormat/>
    <w:rsid w:val="00320C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0C31"/>
    <w:rPr>
      <w:i/>
    </w:rPr>
  </w:style>
  <w:style w:type="character" w:customStyle="1" w:styleId="22">
    <w:name w:val="Цитата 2 Знак"/>
    <w:basedOn w:val="a0"/>
    <w:link w:val="21"/>
    <w:uiPriority w:val="29"/>
    <w:rsid w:val="00320C3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20C3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20C31"/>
    <w:rPr>
      <w:b/>
      <w:i/>
      <w:sz w:val="24"/>
    </w:rPr>
  </w:style>
  <w:style w:type="character" w:styleId="ad">
    <w:name w:val="Subtle Emphasis"/>
    <w:uiPriority w:val="19"/>
    <w:qFormat/>
    <w:rsid w:val="00320C3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20C3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20C3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20C3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20C3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20C31"/>
    <w:pPr>
      <w:outlineLvl w:val="9"/>
    </w:pPr>
  </w:style>
  <w:style w:type="character" w:styleId="af3">
    <w:name w:val="Hyperlink"/>
    <w:basedOn w:val="a0"/>
    <w:uiPriority w:val="99"/>
    <w:unhideWhenUsed/>
    <w:rsid w:val="00376187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3761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req=doc&amp;ts=1864687269042604017629364144&amp;cacheid=911D4C2AD7A3ADA6F5A7CCC100B77E0A&amp;mode=splus&amp;base=LAW&amp;n=329361&amp;rnd=0.98410441373094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viewer/pravovoe-obespechenie-professionalnoy-deyatelnosti-4454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Шумскис ЮГ</dc:creator>
  <cp:keywords/>
  <dc:description/>
  <cp:lastModifiedBy>Шумскис ЮГ</cp:lastModifiedBy>
  <cp:revision>9</cp:revision>
  <dcterms:created xsi:type="dcterms:W3CDTF">2020-03-19T04:45:00Z</dcterms:created>
  <dcterms:modified xsi:type="dcterms:W3CDTF">2020-03-19T06:12:00Z</dcterms:modified>
</cp:coreProperties>
</file>